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F52" w:rsidRPr="00E0077A" w:rsidRDefault="00E0077A" w:rsidP="00E0077A">
      <w:pPr>
        <w:jc w:val="right"/>
        <w:rPr>
          <w:sz w:val="28"/>
          <w:szCs w:val="28"/>
        </w:rPr>
      </w:pPr>
      <w:r w:rsidRPr="00E0077A">
        <w:rPr>
          <w:sz w:val="28"/>
          <w:szCs w:val="28"/>
        </w:rPr>
        <w:t>УТВЕРЖДАЮ</w:t>
      </w:r>
    </w:p>
    <w:p w:rsidR="00E0077A" w:rsidRDefault="00E0077A" w:rsidP="00E0077A">
      <w:pPr>
        <w:jc w:val="right"/>
        <w:rPr>
          <w:sz w:val="24"/>
          <w:szCs w:val="24"/>
        </w:rPr>
      </w:pPr>
      <w:r w:rsidRPr="00E0077A">
        <w:rPr>
          <w:sz w:val="24"/>
          <w:szCs w:val="24"/>
        </w:rPr>
        <w:t>Глава администрации</w:t>
      </w:r>
      <w:r>
        <w:rPr>
          <w:sz w:val="24"/>
          <w:szCs w:val="24"/>
        </w:rPr>
        <w:t xml:space="preserve"> Сабского</w:t>
      </w:r>
    </w:p>
    <w:p w:rsidR="00E0077A" w:rsidRDefault="00E0077A" w:rsidP="00E0077A">
      <w:pPr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 Волосовского</w:t>
      </w:r>
    </w:p>
    <w:p w:rsidR="00E0077A" w:rsidRDefault="00E0077A" w:rsidP="00E0077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</w:t>
      </w:r>
      <w:proofErr w:type="gramStart"/>
      <w:r>
        <w:rPr>
          <w:sz w:val="24"/>
          <w:szCs w:val="24"/>
        </w:rPr>
        <w:t>Ленинградской</w:t>
      </w:r>
      <w:proofErr w:type="gramEnd"/>
    </w:p>
    <w:p w:rsidR="00E0077A" w:rsidRDefault="00E0077A" w:rsidP="00E0077A">
      <w:pPr>
        <w:jc w:val="right"/>
        <w:rPr>
          <w:sz w:val="24"/>
          <w:szCs w:val="24"/>
        </w:rPr>
      </w:pPr>
      <w:r>
        <w:rPr>
          <w:sz w:val="24"/>
          <w:szCs w:val="24"/>
        </w:rPr>
        <w:t>области</w:t>
      </w:r>
    </w:p>
    <w:p w:rsidR="00E0077A" w:rsidRDefault="00E0077A" w:rsidP="00E0077A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</w:t>
      </w:r>
      <w:r w:rsidR="00AE3B9F">
        <w:rPr>
          <w:sz w:val="24"/>
          <w:szCs w:val="24"/>
        </w:rPr>
        <w:t>Шубин Д.Ю.</w:t>
      </w:r>
      <w:bookmarkStart w:id="0" w:name="_GoBack"/>
      <w:bookmarkEnd w:id="0"/>
    </w:p>
    <w:p w:rsidR="00E0077A" w:rsidRDefault="000A084B" w:rsidP="00E0077A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321174">
        <w:rPr>
          <w:sz w:val="24"/>
          <w:szCs w:val="24"/>
        </w:rPr>
        <w:t>28</w:t>
      </w:r>
      <w:r>
        <w:rPr>
          <w:sz w:val="24"/>
          <w:szCs w:val="24"/>
        </w:rPr>
        <w:t>»______</w:t>
      </w:r>
      <w:r w:rsidR="003571CD" w:rsidRPr="003571CD">
        <w:rPr>
          <w:sz w:val="24"/>
          <w:szCs w:val="24"/>
          <w:u w:val="single"/>
        </w:rPr>
        <w:t>июня</w:t>
      </w:r>
      <w:r>
        <w:rPr>
          <w:sz w:val="24"/>
          <w:szCs w:val="24"/>
        </w:rPr>
        <w:t>______202</w:t>
      </w:r>
      <w:r w:rsidR="00321174">
        <w:rPr>
          <w:sz w:val="24"/>
          <w:szCs w:val="24"/>
        </w:rPr>
        <w:t>4</w:t>
      </w:r>
      <w:r w:rsidR="00E0077A">
        <w:rPr>
          <w:sz w:val="24"/>
          <w:szCs w:val="24"/>
        </w:rPr>
        <w:t xml:space="preserve"> г.</w:t>
      </w:r>
    </w:p>
    <w:p w:rsidR="00E0077A" w:rsidRDefault="00E0077A" w:rsidP="00E0077A">
      <w:pPr>
        <w:jc w:val="right"/>
        <w:rPr>
          <w:sz w:val="24"/>
          <w:szCs w:val="24"/>
        </w:rPr>
      </w:pPr>
    </w:p>
    <w:p w:rsidR="00E0077A" w:rsidRPr="00E0077A" w:rsidRDefault="00E0077A" w:rsidP="00E0077A">
      <w:pPr>
        <w:jc w:val="right"/>
        <w:rPr>
          <w:sz w:val="24"/>
          <w:szCs w:val="24"/>
        </w:rPr>
      </w:pPr>
    </w:p>
    <w:p w:rsidR="00361F52" w:rsidRDefault="00361F52" w:rsidP="00361F52">
      <w:pPr>
        <w:jc w:val="center"/>
        <w:rPr>
          <w:b/>
          <w:sz w:val="28"/>
          <w:szCs w:val="28"/>
        </w:rPr>
      </w:pPr>
      <w:r w:rsidRPr="00361F52">
        <w:rPr>
          <w:b/>
          <w:sz w:val="28"/>
          <w:szCs w:val="28"/>
        </w:rPr>
        <w:t>Результаты антикоррупционного мониторинга</w:t>
      </w:r>
    </w:p>
    <w:p w:rsidR="00361F52" w:rsidRPr="00361F52" w:rsidRDefault="00361F52" w:rsidP="00361F52">
      <w:pPr>
        <w:jc w:val="center"/>
        <w:rPr>
          <w:b/>
          <w:sz w:val="28"/>
          <w:szCs w:val="28"/>
        </w:rPr>
      </w:pPr>
    </w:p>
    <w:p w:rsidR="00480474" w:rsidRPr="00A309AA" w:rsidRDefault="00480474" w:rsidP="00480474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>Антикоррупционная экспертиза муниципальных нормативных правовых актов</w:t>
      </w:r>
    </w:p>
    <w:p w:rsidR="00480474" w:rsidRPr="00A309AA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09AA">
        <w:rPr>
          <w:rFonts w:ascii="Times New Roman" w:hAnsi="Times New Roman"/>
          <w:sz w:val="24"/>
          <w:szCs w:val="24"/>
        </w:rPr>
        <w:t xml:space="preserve">и их проектов проводится в порядке, установленном </w:t>
      </w:r>
      <w:r w:rsidR="003571CD">
        <w:rPr>
          <w:rFonts w:ascii="Times New Roman" w:hAnsi="Times New Roman"/>
          <w:sz w:val="24"/>
          <w:szCs w:val="24"/>
        </w:rPr>
        <w:t>решением Совета депутатов №83 от 25</w:t>
      </w:r>
      <w:r w:rsidR="00AA1A04">
        <w:rPr>
          <w:rFonts w:ascii="Times New Roman" w:hAnsi="Times New Roman"/>
          <w:sz w:val="24"/>
          <w:szCs w:val="24"/>
        </w:rPr>
        <w:t>.</w:t>
      </w:r>
      <w:r w:rsidR="003571CD">
        <w:rPr>
          <w:rFonts w:ascii="Times New Roman" w:hAnsi="Times New Roman"/>
          <w:sz w:val="24"/>
          <w:szCs w:val="24"/>
        </w:rPr>
        <w:t>06.202</w:t>
      </w:r>
      <w:r w:rsidR="00AA1A04">
        <w:rPr>
          <w:rFonts w:ascii="Times New Roman" w:hAnsi="Times New Roman"/>
          <w:sz w:val="24"/>
          <w:szCs w:val="24"/>
        </w:rPr>
        <w:t xml:space="preserve">1 г. </w:t>
      </w:r>
      <w:r w:rsidRPr="00A309AA">
        <w:rPr>
          <w:rFonts w:ascii="Times New Roman" w:hAnsi="Times New Roman"/>
          <w:sz w:val="24"/>
          <w:szCs w:val="24"/>
        </w:rPr>
        <w:t xml:space="preserve"> «Об утверждении П</w:t>
      </w:r>
      <w:r w:rsidR="00AA1A04">
        <w:rPr>
          <w:rFonts w:ascii="Times New Roman" w:hAnsi="Times New Roman"/>
          <w:sz w:val="24"/>
          <w:szCs w:val="24"/>
        </w:rPr>
        <w:t>оложения о порядке</w:t>
      </w:r>
      <w:r w:rsidRPr="00A309AA">
        <w:rPr>
          <w:rFonts w:ascii="Times New Roman" w:hAnsi="Times New Roman"/>
          <w:sz w:val="24"/>
          <w:szCs w:val="24"/>
        </w:rPr>
        <w:t xml:space="preserve"> проведения антикоррупционной экспертизы </w:t>
      </w:r>
      <w:r w:rsidR="00AA1A04">
        <w:rPr>
          <w:rFonts w:ascii="Times New Roman" w:hAnsi="Times New Roman"/>
          <w:sz w:val="24"/>
          <w:szCs w:val="24"/>
        </w:rPr>
        <w:t xml:space="preserve">муниципальных </w:t>
      </w:r>
      <w:r w:rsidRPr="00A309AA">
        <w:rPr>
          <w:rFonts w:ascii="Times New Roman" w:hAnsi="Times New Roman"/>
          <w:sz w:val="24"/>
          <w:szCs w:val="24"/>
        </w:rPr>
        <w:t xml:space="preserve">нормативных правовых актов </w:t>
      </w:r>
      <w:proofErr w:type="spellStart"/>
      <w:r w:rsidR="003571CD">
        <w:rPr>
          <w:rFonts w:ascii="Times New Roman" w:hAnsi="Times New Roman"/>
          <w:sz w:val="24"/>
          <w:szCs w:val="24"/>
        </w:rPr>
        <w:t>Сабского</w:t>
      </w:r>
      <w:proofErr w:type="spellEnd"/>
      <w:r w:rsidR="003571CD">
        <w:rPr>
          <w:rFonts w:ascii="Times New Roman" w:hAnsi="Times New Roman"/>
          <w:sz w:val="24"/>
          <w:szCs w:val="24"/>
        </w:rPr>
        <w:t xml:space="preserve"> сельского поселения», </w:t>
      </w:r>
      <w:r w:rsidR="00321174">
        <w:rPr>
          <w:rFonts w:ascii="Times New Roman" w:hAnsi="Times New Roman"/>
          <w:sz w:val="24"/>
          <w:szCs w:val="24"/>
        </w:rPr>
        <w:t xml:space="preserve"> </w:t>
      </w:r>
      <w:r w:rsidR="003571CD">
        <w:rPr>
          <w:rFonts w:ascii="Times New Roman" w:hAnsi="Times New Roman"/>
          <w:sz w:val="24"/>
          <w:szCs w:val="24"/>
        </w:rPr>
        <w:t xml:space="preserve">Постановления администрации №94 от 16.06.2021 г. </w:t>
      </w:r>
      <w:r w:rsidR="003571CD" w:rsidRPr="003571CD">
        <w:rPr>
          <w:rFonts w:ascii="Times New Roman" w:hAnsi="Times New Roman"/>
          <w:sz w:val="24"/>
          <w:szCs w:val="24"/>
        </w:rPr>
        <w:t>Об утверждении порядка проведения антикоррупционной экспертизы постановлений администрации муниципального образования Сабское с</w:t>
      </w:r>
      <w:r w:rsidR="003571CD">
        <w:rPr>
          <w:rFonts w:ascii="Times New Roman" w:hAnsi="Times New Roman"/>
          <w:sz w:val="24"/>
          <w:szCs w:val="24"/>
        </w:rPr>
        <w:t>ельское поселение и их проектов»,</w:t>
      </w:r>
      <w:r w:rsidRPr="00A309AA">
        <w:rPr>
          <w:rFonts w:ascii="Times New Roman" w:hAnsi="Times New Roman"/>
          <w:sz w:val="24"/>
          <w:szCs w:val="24"/>
        </w:rPr>
        <w:t xml:space="preserve"> согласно методике проведения  антикоррупционной экспертизы нормативных правовых актов и</w:t>
      </w:r>
      <w:proofErr w:type="gramEnd"/>
      <w:r w:rsidRPr="00A309AA">
        <w:rPr>
          <w:rFonts w:ascii="Times New Roman" w:hAnsi="Times New Roman"/>
          <w:sz w:val="24"/>
          <w:szCs w:val="24"/>
        </w:rPr>
        <w:t xml:space="preserve"> проектов нормативных правовых актов, утвержденной Постановлением Правительства Российской Федерации от 26.02.2010 № 96.  </w:t>
      </w:r>
    </w:p>
    <w:p w:rsidR="0093134B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        За </w:t>
      </w:r>
      <w:r w:rsidR="00E31D5D">
        <w:rPr>
          <w:rFonts w:ascii="Times New Roman" w:hAnsi="Times New Roman"/>
          <w:sz w:val="24"/>
          <w:szCs w:val="24"/>
        </w:rPr>
        <w:t>6</w:t>
      </w:r>
      <w:r w:rsidRPr="00A309AA">
        <w:rPr>
          <w:rFonts w:ascii="Times New Roman" w:hAnsi="Times New Roman"/>
          <w:sz w:val="24"/>
          <w:szCs w:val="24"/>
        </w:rPr>
        <w:t xml:space="preserve"> месяц</w:t>
      </w:r>
      <w:r w:rsidR="00E31D5D">
        <w:rPr>
          <w:rFonts w:ascii="Times New Roman" w:hAnsi="Times New Roman"/>
          <w:sz w:val="24"/>
          <w:szCs w:val="24"/>
        </w:rPr>
        <w:t>ев</w:t>
      </w:r>
      <w:r w:rsidR="000A084B">
        <w:rPr>
          <w:rFonts w:ascii="Times New Roman" w:hAnsi="Times New Roman"/>
          <w:sz w:val="24"/>
          <w:szCs w:val="24"/>
        </w:rPr>
        <w:t xml:space="preserve"> 202</w:t>
      </w:r>
      <w:r w:rsidR="00321174">
        <w:rPr>
          <w:rFonts w:ascii="Times New Roman" w:hAnsi="Times New Roman"/>
          <w:sz w:val="24"/>
          <w:szCs w:val="24"/>
        </w:rPr>
        <w:t>4</w:t>
      </w:r>
      <w:r w:rsidRPr="00A309AA">
        <w:rPr>
          <w:rFonts w:ascii="Times New Roman" w:hAnsi="Times New Roman"/>
          <w:sz w:val="24"/>
          <w:szCs w:val="24"/>
        </w:rPr>
        <w:t xml:space="preserve"> года антикоррупционная экс</w:t>
      </w:r>
      <w:r w:rsidR="008E108C">
        <w:rPr>
          <w:rFonts w:ascii="Times New Roman" w:hAnsi="Times New Roman"/>
          <w:sz w:val="24"/>
          <w:szCs w:val="24"/>
        </w:rPr>
        <w:t xml:space="preserve">пертиза проведена в отношении  </w:t>
      </w:r>
      <w:r w:rsidR="00321174">
        <w:rPr>
          <w:rFonts w:ascii="Times New Roman" w:hAnsi="Times New Roman"/>
          <w:sz w:val="24"/>
          <w:szCs w:val="24"/>
        </w:rPr>
        <w:t>5</w:t>
      </w:r>
      <w:r w:rsidR="007168B1">
        <w:rPr>
          <w:rFonts w:ascii="Times New Roman" w:hAnsi="Times New Roman"/>
          <w:sz w:val="24"/>
          <w:szCs w:val="24"/>
        </w:rPr>
        <w:t>5</w:t>
      </w:r>
      <w:r w:rsidRPr="00F119A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2B17">
        <w:rPr>
          <w:rFonts w:ascii="Times New Roman" w:hAnsi="Times New Roman"/>
          <w:sz w:val="24"/>
          <w:szCs w:val="24"/>
        </w:rPr>
        <w:t>проектов</w:t>
      </w:r>
      <w:r w:rsidR="00E31D5D" w:rsidRPr="00122B17">
        <w:rPr>
          <w:rFonts w:ascii="Times New Roman" w:hAnsi="Times New Roman"/>
          <w:sz w:val="24"/>
          <w:szCs w:val="24"/>
        </w:rPr>
        <w:t xml:space="preserve"> </w:t>
      </w:r>
      <w:r w:rsidR="00CC6597">
        <w:rPr>
          <w:rFonts w:ascii="Times New Roman" w:hAnsi="Times New Roman"/>
          <w:sz w:val="24"/>
          <w:szCs w:val="24"/>
        </w:rPr>
        <w:t xml:space="preserve"> нормативных правовых актов и </w:t>
      </w:r>
      <w:r w:rsidR="00321174">
        <w:rPr>
          <w:rFonts w:ascii="Times New Roman" w:hAnsi="Times New Roman"/>
          <w:sz w:val="24"/>
          <w:szCs w:val="24"/>
        </w:rPr>
        <w:t>57</w:t>
      </w:r>
      <w:r w:rsidR="003571CD">
        <w:rPr>
          <w:rFonts w:ascii="Times New Roman" w:hAnsi="Times New Roman"/>
          <w:sz w:val="24"/>
          <w:szCs w:val="24"/>
        </w:rPr>
        <w:t xml:space="preserve"> нормативного акта</w:t>
      </w:r>
      <w:r w:rsidRPr="00A309AA">
        <w:rPr>
          <w:rFonts w:ascii="Times New Roman" w:hAnsi="Times New Roman"/>
          <w:sz w:val="24"/>
          <w:szCs w:val="24"/>
        </w:rPr>
        <w:t xml:space="preserve">.  Случаев выявления </w:t>
      </w:r>
      <w:proofErr w:type="spellStart"/>
      <w:r w:rsidRPr="00A309AA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A309AA">
        <w:rPr>
          <w:rFonts w:ascii="Times New Roman" w:hAnsi="Times New Roman"/>
          <w:sz w:val="24"/>
          <w:szCs w:val="24"/>
        </w:rPr>
        <w:t xml:space="preserve"> факторов</w:t>
      </w:r>
      <w:r w:rsidR="00E42447">
        <w:rPr>
          <w:rFonts w:ascii="Times New Roman" w:hAnsi="Times New Roman"/>
          <w:sz w:val="24"/>
          <w:szCs w:val="24"/>
        </w:rPr>
        <w:t xml:space="preserve"> в  нормативных правовых актах</w:t>
      </w:r>
      <w:r w:rsidRPr="00A309AA">
        <w:rPr>
          <w:rFonts w:ascii="Times New Roman" w:hAnsi="Times New Roman"/>
          <w:sz w:val="24"/>
          <w:szCs w:val="24"/>
        </w:rPr>
        <w:t xml:space="preserve"> –  нет.  </w:t>
      </w:r>
    </w:p>
    <w:p w:rsidR="00480474" w:rsidRPr="00A309AA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</w:t>
      </w:r>
    </w:p>
    <w:p w:rsidR="00480474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        2.  Сообщений от граждан, организаций о ставших известными случаях коррупционных правонарушений, совершенных муниципальными служащими   не поступало.</w:t>
      </w:r>
    </w:p>
    <w:p w:rsidR="0093134B" w:rsidRPr="00A309AA" w:rsidRDefault="0093134B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80474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         3.    Профилактика коррупционных и иных правонарушений в администрации поселения осуществляется в рамках деятельности комиссий по противодействию коррупции и  по соблюдению требований к служебному поведению муниципальных служащих  и урегулированию конфликта интересов.</w:t>
      </w:r>
    </w:p>
    <w:p w:rsidR="0093134B" w:rsidRPr="00A309AA" w:rsidRDefault="0093134B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80474" w:rsidRDefault="008E108C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4</w:t>
      </w:r>
      <w:r w:rsidR="00480474" w:rsidRPr="00A309AA">
        <w:rPr>
          <w:rFonts w:ascii="Times New Roman" w:hAnsi="Times New Roman"/>
          <w:sz w:val="24"/>
          <w:szCs w:val="24"/>
        </w:rPr>
        <w:t>.   Случаев поступления  уведомлений  о фактах обращения в целях склонения муниципального служащего к совершению коррупционных правонарушений не было.</w:t>
      </w:r>
    </w:p>
    <w:p w:rsidR="003571CD" w:rsidRPr="00A309AA" w:rsidRDefault="003571CD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80474" w:rsidRDefault="008E108C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5</w:t>
      </w:r>
      <w:r w:rsidR="00480474" w:rsidRPr="00A309AA">
        <w:rPr>
          <w:rFonts w:ascii="Times New Roman" w:hAnsi="Times New Roman"/>
          <w:sz w:val="24"/>
          <w:szCs w:val="24"/>
        </w:rPr>
        <w:t xml:space="preserve">. Муниципальные служащие органов местного самоуправления  поселения к ответственности (уголовной, административной) за совершение коррупционных правонарушений не привлекались. К дисциплинарной ответственности муниципальные служащие привлекались по результатам проверок проводимых органами прокуратуры </w:t>
      </w:r>
      <w:r w:rsidR="00CC6597">
        <w:rPr>
          <w:rFonts w:ascii="Times New Roman" w:hAnsi="Times New Roman"/>
          <w:sz w:val="24"/>
          <w:szCs w:val="24"/>
        </w:rPr>
        <w:t>района (</w:t>
      </w:r>
      <w:r>
        <w:rPr>
          <w:rFonts w:ascii="Times New Roman" w:hAnsi="Times New Roman"/>
          <w:sz w:val="24"/>
          <w:szCs w:val="24"/>
        </w:rPr>
        <w:t>«замечание»</w:t>
      </w:r>
      <w:r w:rsidR="00480474" w:rsidRPr="00A309AA">
        <w:rPr>
          <w:rFonts w:ascii="Times New Roman" w:hAnsi="Times New Roman"/>
          <w:sz w:val="24"/>
          <w:szCs w:val="24"/>
        </w:rPr>
        <w:t>).</w:t>
      </w:r>
    </w:p>
    <w:p w:rsidR="0093134B" w:rsidRPr="00A309AA" w:rsidRDefault="0093134B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33AA8" w:rsidRDefault="00480474" w:rsidP="00E33AA8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</w:t>
      </w:r>
      <w:r w:rsidR="008E108C">
        <w:rPr>
          <w:rFonts w:ascii="Times New Roman" w:hAnsi="Times New Roman"/>
          <w:sz w:val="24"/>
          <w:szCs w:val="24"/>
        </w:rPr>
        <w:t xml:space="preserve">         6</w:t>
      </w:r>
      <w:r w:rsidRPr="00A309AA">
        <w:rPr>
          <w:rFonts w:ascii="Times New Roman" w:hAnsi="Times New Roman"/>
          <w:sz w:val="24"/>
          <w:szCs w:val="24"/>
        </w:rPr>
        <w:t xml:space="preserve">.    Продолжается работа по </w:t>
      </w:r>
      <w:r w:rsidR="008E108C">
        <w:rPr>
          <w:rFonts w:ascii="Times New Roman" w:hAnsi="Times New Roman"/>
          <w:sz w:val="24"/>
          <w:szCs w:val="24"/>
        </w:rPr>
        <w:t xml:space="preserve">разработке и принятию  </w:t>
      </w:r>
      <w:r w:rsidRPr="00A309AA">
        <w:rPr>
          <w:rFonts w:ascii="Times New Roman" w:hAnsi="Times New Roman"/>
          <w:sz w:val="24"/>
          <w:szCs w:val="24"/>
        </w:rPr>
        <w:t xml:space="preserve"> административны</w:t>
      </w:r>
      <w:r w:rsidR="008E108C">
        <w:rPr>
          <w:rFonts w:ascii="Times New Roman" w:hAnsi="Times New Roman"/>
          <w:sz w:val="24"/>
          <w:szCs w:val="24"/>
        </w:rPr>
        <w:t>х регламентов</w:t>
      </w:r>
      <w:r w:rsidRPr="00A309AA">
        <w:rPr>
          <w:rFonts w:ascii="Times New Roman" w:hAnsi="Times New Roman"/>
          <w:sz w:val="24"/>
          <w:szCs w:val="24"/>
        </w:rPr>
        <w:t xml:space="preserve"> предоставления муниципальных услуг</w:t>
      </w:r>
      <w:r w:rsidR="008E108C">
        <w:rPr>
          <w:rFonts w:ascii="Times New Roman" w:hAnsi="Times New Roman"/>
          <w:sz w:val="24"/>
          <w:szCs w:val="24"/>
        </w:rPr>
        <w:t xml:space="preserve">. </w:t>
      </w:r>
    </w:p>
    <w:p w:rsidR="00480474" w:rsidRPr="00A309AA" w:rsidRDefault="00480474" w:rsidP="00E33AA8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    </w:t>
      </w:r>
      <w:r w:rsidR="008E108C">
        <w:rPr>
          <w:rFonts w:ascii="Times New Roman" w:hAnsi="Times New Roman"/>
          <w:sz w:val="24"/>
          <w:szCs w:val="24"/>
        </w:rPr>
        <w:t>7</w:t>
      </w:r>
      <w:r w:rsidRPr="00A309AA">
        <w:rPr>
          <w:rFonts w:ascii="Times New Roman" w:hAnsi="Times New Roman"/>
          <w:sz w:val="24"/>
          <w:szCs w:val="24"/>
        </w:rPr>
        <w:t>. Антикоррупционное обучение служащих Администрации м</w:t>
      </w:r>
      <w:r w:rsidR="000A084B">
        <w:rPr>
          <w:rFonts w:ascii="Times New Roman" w:hAnsi="Times New Roman"/>
          <w:sz w:val="24"/>
          <w:szCs w:val="24"/>
        </w:rPr>
        <w:t>униципального поселения   в  202</w:t>
      </w:r>
      <w:r w:rsidR="00321174">
        <w:rPr>
          <w:rFonts w:ascii="Times New Roman" w:hAnsi="Times New Roman"/>
          <w:sz w:val="24"/>
          <w:szCs w:val="24"/>
        </w:rPr>
        <w:t>4</w:t>
      </w:r>
      <w:r w:rsidR="00CC6597">
        <w:rPr>
          <w:rFonts w:ascii="Times New Roman" w:hAnsi="Times New Roman"/>
          <w:sz w:val="24"/>
          <w:szCs w:val="24"/>
        </w:rPr>
        <w:t xml:space="preserve"> году</w:t>
      </w:r>
      <w:r w:rsidRPr="00A309AA">
        <w:rPr>
          <w:rFonts w:ascii="Times New Roman" w:hAnsi="Times New Roman"/>
          <w:sz w:val="24"/>
          <w:szCs w:val="24"/>
        </w:rPr>
        <w:t xml:space="preserve">  проводится в виде систематических бесед и ознакомления с периодической литературой и документацией по  теме профилактики антикоррупционной деятельности. Со всеми принимаемыми НПА по вопросам коррупции наши </w:t>
      </w:r>
      <w:r w:rsidRPr="00A309AA">
        <w:rPr>
          <w:rFonts w:ascii="Times New Roman" w:hAnsi="Times New Roman"/>
          <w:sz w:val="24"/>
          <w:szCs w:val="24"/>
        </w:rPr>
        <w:lastRenderedPageBreak/>
        <w:t xml:space="preserve">муниципальные служащие знакомятся сразу под роспись. Проведен обучающий семинар </w:t>
      </w:r>
      <w:r w:rsidR="008E108C">
        <w:rPr>
          <w:rFonts w:ascii="Times New Roman" w:hAnsi="Times New Roman"/>
          <w:sz w:val="24"/>
          <w:szCs w:val="24"/>
        </w:rPr>
        <w:t>по теме «</w:t>
      </w:r>
      <w:r w:rsidR="00E31D5D">
        <w:rPr>
          <w:rFonts w:ascii="Times New Roman" w:hAnsi="Times New Roman"/>
          <w:sz w:val="24"/>
          <w:szCs w:val="24"/>
        </w:rPr>
        <w:t>Ответственность за коррупционные правонарушения</w:t>
      </w:r>
      <w:r w:rsidR="008E108C">
        <w:rPr>
          <w:rFonts w:ascii="Times New Roman" w:hAnsi="Times New Roman"/>
          <w:sz w:val="24"/>
          <w:szCs w:val="24"/>
        </w:rPr>
        <w:t>»</w:t>
      </w:r>
    </w:p>
    <w:p w:rsidR="00480474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     </w:t>
      </w:r>
      <w:r w:rsidR="00E33AA8">
        <w:rPr>
          <w:rFonts w:ascii="Times New Roman" w:hAnsi="Times New Roman"/>
          <w:sz w:val="24"/>
          <w:szCs w:val="24"/>
        </w:rPr>
        <w:t xml:space="preserve">             </w:t>
      </w:r>
      <w:r w:rsidR="00E31D5D">
        <w:rPr>
          <w:rFonts w:ascii="Times New Roman" w:hAnsi="Times New Roman"/>
          <w:sz w:val="24"/>
          <w:szCs w:val="24"/>
        </w:rPr>
        <w:t>8</w:t>
      </w:r>
      <w:r w:rsidRPr="00A309AA">
        <w:rPr>
          <w:rFonts w:ascii="Times New Roman" w:hAnsi="Times New Roman"/>
          <w:sz w:val="24"/>
          <w:szCs w:val="24"/>
        </w:rPr>
        <w:t>.   Проблем  в деятельности  должностных лиц по профилактике     коррупционных     и     иных     правонарушений  не   установлено.</w:t>
      </w:r>
    </w:p>
    <w:p w:rsidR="003571CD" w:rsidRPr="00A309AA" w:rsidRDefault="003571CD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80474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</w:t>
      </w:r>
      <w:r w:rsidR="00E31D5D">
        <w:rPr>
          <w:rFonts w:ascii="Times New Roman" w:hAnsi="Times New Roman"/>
          <w:sz w:val="24"/>
          <w:szCs w:val="24"/>
        </w:rPr>
        <w:t xml:space="preserve">     9</w:t>
      </w:r>
      <w:r w:rsidRPr="00A309AA">
        <w:rPr>
          <w:rFonts w:ascii="Times New Roman" w:hAnsi="Times New Roman"/>
          <w:sz w:val="24"/>
          <w:szCs w:val="24"/>
        </w:rPr>
        <w:t xml:space="preserve">.   Действующие муниципальные правовые акты по вопросам противодействия коррупции    </w:t>
      </w:r>
      <w:r w:rsidR="007168B1">
        <w:rPr>
          <w:rFonts w:ascii="Times New Roman" w:hAnsi="Times New Roman"/>
          <w:sz w:val="24"/>
          <w:szCs w:val="24"/>
        </w:rPr>
        <w:t xml:space="preserve">соответствуют </w:t>
      </w:r>
      <w:r w:rsidRPr="00A309AA">
        <w:rPr>
          <w:rFonts w:ascii="Times New Roman" w:hAnsi="Times New Roman"/>
          <w:sz w:val="24"/>
          <w:szCs w:val="24"/>
        </w:rPr>
        <w:t>требованиям    федеральных    законов,    нормативных    правовых    актов федеральных  государственных  органов  и  нормативных  правовых  актов органов   государственной   власти   субъекта   Российск</w:t>
      </w:r>
      <w:r w:rsidR="00E33AA8">
        <w:rPr>
          <w:rFonts w:ascii="Times New Roman" w:hAnsi="Times New Roman"/>
          <w:sz w:val="24"/>
          <w:szCs w:val="24"/>
        </w:rPr>
        <w:t>ой   Федерации   соответствуют.</w:t>
      </w:r>
    </w:p>
    <w:p w:rsidR="003571CD" w:rsidRDefault="003571CD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42447" w:rsidRDefault="00E31D5D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1</w:t>
      </w:r>
      <w:r w:rsidR="00F119A0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 </w:t>
      </w:r>
      <w:r w:rsidR="00F119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 втором</w:t>
      </w:r>
      <w:r w:rsidR="000A084B">
        <w:rPr>
          <w:rFonts w:ascii="Times New Roman" w:hAnsi="Times New Roman"/>
          <w:sz w:val="24"/>
          <w:szCs w:val="24"/>
        </w:rPr>
        <w:t xml:space="preserve"> квартале 202</w:t>
      </w:r>
      <w:r w:rsidR="00321174">
        <w:rPr>
          <w:rFonts w:ascii="Times New Roman" w:hAnsi="Times New Roman"/>
          <w:sz w:val="24"/>
          <w:szCs w:val="24"/>
        </w:rPr>
        <w:t>4</w:t>
      </w:r>
      <w:r w:rsidR="00E42447">
        <w:rPr>
          <w:rFonts w:ascii="Times New Roman" w:hAnsi="Times New Roman"/>
          <w:sz w:val="24"/>
          <w:szCs w:val="24"/>
        </w:rPr>
        <w:t xml:space="preserve"> года в администрацию с заявлениями и жалобами</w:t>
      </w:r>
      <w:r>
        <w:rPr>
          <w:rFonts w:ascii="Times New Roman" w:hAnsi="Times New Roman"/>
          <w:sz w:val="24"/>
          <w:szCs w:val="24"/>
        </w:rPr>
        <w:t xml:space="preserve"> в письменной форме обратилось </w:t>
      </w:r>
      <w:r w:rsidR="00321174">
        <w:rPr>
          <w:rFonts w:ascii="Times New Roman" w:hAnsi="Times New Roman"/>
          <w:sz w:val="24"/>
          <w:szCs w:val="24"/>
        </w:rPr>
        <w:t>четыре</w:t>
      </w:r>
      <w:r w:rsidR="00122B17">
        <w:rPr>
          <w:rFonts w:ascii="Times New Roman" w:hAnsi="Times New Roman"/>
          <w:sz w:val="24"/>
          <w:szCs w:val="24"/>
        </w:rPr>
        <w:t xml:space="preserve"> человек</w:t>
      </w:r>
      <w:r w:rsidR="0032117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  <w:r w:rsidR="00E42447">
        <w:rPr>
          <w:rFonts w:ascii="Times New Roman" w:hAnsi="Times New Roman"/>
          <w:sz w:val="24"/>
          <w:szCs w:val="24"/>
        </w:rPr>
        <w:t xml:space="preserve"> На все заявления ответы даны своевременно. Во все подразделения администрации постоянно обращались граждане с устными вопросами, по которым принимались соответствующие решения или вопросы ставились на контроль специалистов. Ожидание в очереди для граждан, для решения вопросов, не превышало 15 минут, что и установлено законодательством.</w:t>
      </w:r>
    </w:p>
    <w:p w:rsidR="00800A00" w:rsidRDefault="00800A00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F7570" w:rsidRDefault="007F7570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Секретарь комиссии по противодействию</w:t>
      </w:r>
    </w:p>
    <w:p w:rsidR="007F7570" w:rsidRDefault="00E42447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7F7570">
        <w:rPr>
          <w:rFonts w:ascii="Times New Roman" w:hAnsi="Times New Roman"/>
          <w:sz w:val="24"/>
          <w:szCs w:val="24"/>
        </w:rPr>
        <w:t>оррупции</w:t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</w:r>
      <w:r w:rsidR="007F7570">
        <w:rPr>
          <w:rFonts w:ascii="Times New Roman" w:hAnsi="Times New Roman"/>
          <w:sz w:val="24"/>
          <w:szCs w:val="24"/>
        </w:rPr>
        <w:tab/>
        <w:t>С.С.Абашева</w:t>
      </w:r>
    </w:p>
    <w:p w:rsidR="00480474" w:rsidRPr="0093134B" w:rsidRDefault="00800A00" w:rsidP="00E0077A">
      <w:pPr>
        <w:pStyle w:val="a4"/>
        <w:jc w:val="both"/>
        <w:rPr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80474" w:rsidRPr="00A309AA" w:rsidRDefault="00480474" w:rsidP="00480474">
      <w:pPr>
        <w:pStyle w:val="a5"/>
        <w:jc w:val="both"/>
        <w:rPr>
          <w:sz w:val="24"/>
          <w:szCs w:val="24"/>
        </w:rPr>
      </w:pPr>
    </w:p>
    <w:p w:rsidR="00480474" w:rsidRPr="00A309AA" w:rsidRDefault="00480474" w:rsidP="00480474">
      <w:pPr>
        <w:jc w:val="both"/>
        <w:rPr>
          <w:sz w:val="24"/>
          <w:szCs w:val="24"/>
        </w:rPr>
      </w:pPr>
    </w:p>
    <w:p w:rsidR="00480474" w:rsidRPr="00A309AA" w:rsidRDefault="00480474" w:rsidP="00480474">
      <w:pPr>
        <w:pStyle w:val="a3"/>
        <w:ind w:left="360"/>
        <w:jc w:val="both"/>
        <w:rPr>
          <w:color w:val="000000"/>
          <w:sz w:val="24"/>
          <w:szCs w:val="24"/>
        </w:rPr>
      </w:pPr>
      <w:r w:rsidRPr="00A309AA">
        <w:rPr>
          <w:color w:val="000000"/>
          <w:sz w:val="24"/>
          <w:szCs w:val="24"/>
        </w:rPr>
        <w:t xml:space="preserve">      </w:t>
      </w:r>
    </w:p>
    <w:p w:rsidR="00480474" w:rsidRPr="00A309AA" w:rsidRDefault="00480474" w:rsidP="00480474">
      <w:pPr>
        <w:ind w:firstLine="708"/>
        <w:jc w:val="both"/>
        <w:rPr>
          <w:color w:val="000000"/>
          <w:sz w:val="24"/>
          <w:szCs w:val="24"/>
        </w:rPr>
      </w:pPr>
    </w:p>
    <w:p w:rsidR="00C7083C" w:rsidRPr="00A309AA" w:rsidRDefault="00C7083C" w:rsidP="00480474">
      <w:pPr>
        <w:rPr>
          <w:sz w:val="24"/>
          <w:szCs w:val="24"/>
        </w:rPr>
      </w:pPr>
    </w:p>
    <w:sectPr w:rsidR="00C7083C" w:rsidRPr="00A309AA" w:rsidSect="00521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D39FE"/>
    <w:multiLevelType w:val="hybridMultilevel"/>
    <w:tmpl w:val="FD7E63E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214C8"/>
    <w:multiLevelType w:val="hybridMultilevel"/>
    <w:tmpl w:val="E6FCE2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511A91"/>
    <w:multiLevelType w:val="hybridMultilevel"/>
    <w:tmpl w:val="8758A2FA"/>
    <w:lvl w:ilvl="0" w:tplc="0472C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F79BB"/>
    <w:rsid w:val="0006029B"/>
    <w:rsid w:val="00066756"/>
    <w:rsid w:val="000A084B"/>
    <w:rsid w:val="00122B17"/>
    <w:rsid w:val="001C3547"/>
    <w:rsid w:val="001E32AC"/>
    <w:rsid w:val="00321174"/>
    <w:rsid w:val="003571CD"/>
    <w:rsid w:val="00361F52"/>
    <w:rsid w:val="004249E9"/>
    <w:rsid w:val="00480474"/>
    <w:rsid w:val="00521F95"/>
    <w:rsid w:val="005E6D71"/>
    <w:rsid w:val="006731AF"/>
    <w:rsid w:val="007168B1"/>
    <w:rsid w:val="007F7570"/>
    <w:rsid w:val="007F79BB"/>
    <w:rsid w:val="00800A00"/>
    <w:rsid w:val="00804C90"/>
    <w:rsid w:val="008E108C"/>
    <w:rsid w:val="0093134B"/>
    <w:rsid w:val="00A309AA"/>
    <w:rsid w:val="00AA1A04"/>
    <w:rsid w:val="00AE3B9F"/>
    <w:rsid w:val="00B54249"/>
    <w:rsid w:val="00B71207"/>
    <w:rsid w:val="00BA71F4"/>
    <w:rsid w:val="00C0079E"/>
    <w:rsid w:val="00C7083C"/>
    <w:rsid w:val="00CC6597"/>
    <w:rsid w:val="00DB31F9"/>
    <w:rsid w:val="00DD6CC8"/>
    <w:rsid w:val="00E0077A"/>
    <w:rsid w:val="00E31D5D"/>
    <w:rsid w:val="00E33AA8"/>
    <w:rsid w:val="00E42447"/>
    <w:rsid w:val="00F04479"/>
    <w:rsid w:val="00F119A0"/>
    <w:rsid w:val="00F7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F79BB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F79B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Обычный.Название подразделения"/>
    <w:rsid w:val="007F79B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F77B1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F77B17"/>
    <w:pPr>
      <w:jc w:val="center"/>
    </w:pPr>
    <w:rPr>
      <w:b/>
      <w:bCs/>
      <w:sz w:val="28"/>
      <w:szCs w:val="26"/>
    </w:rPr>
  </w:style>
  <w:style w:type="character" w:customStyle="1" w:styleId="a6">
    <w:name w:val="Название Знак"/>
    <w:basedOn w:val="a0"/>
    <w:link w:val="a5"/>
    <w:rsid w:val="00F77B17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a7">
    <w:name w:val="Body Text"/>
    <w:basedOn w:val="a"/>
    <w:link w:val="a8"/>
    <w:rsid w:val="00F77B17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rsid w:val="00F77B1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7120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12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F79BB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F79B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Обычный.Название подразделения"/>
    <w:rsid w:val="007F79B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F77B1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F77B17"/>
    <w:pPr>
      <w:jc w:val="center"/>
    </w:pPr>
    <w:rPr>
      <w:b/>
      <w:bCs/>
      <w:sz w:val="28"/>
      <w:szCs w:val="26"/>
    </w:rPr>
  </w:style>
  <w:style w:type="character" w:customStyle="1" w:styleId="a6">
    <w:name w:val="Название Знак"/>
    <w:basedOn w:val="a0"/>
    <w:link w:val="a5"/>
    <w:rsid w:val="00F77B17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a7">
    <w:name w:val="Body Text"/>
    <w:basedOn w:val="a"/>
    <w:link w:val="a8"/>
    <w:rsid w:val="00F77B17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rsid w:val="00F77B1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7120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12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5</cp:revision>
  <cp:lastPrinted>2024-07-25T13:13:00Z</cp:lastPrinted>
  <dcterms:created xsi:type="dcterms:W3CDTF">2023-07-26T12:34:00Z</dcterms:created>
  <dcterms:modified xsi:type="dcterms:W3CDTF">2024-07-25T13:15:00Z</dcterms:modified>
</cp:coreProperties>
</file>